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35" w:rsidRPr="00663AD9" w:rsidRDefault="00432F6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63AD9">
        <w:rPr>
          <w:rFonts w:ascii="Times New Roman" w:hAnsi="Times New Roman" w:cs="Times New Roman"/>
          <w:i/>
          <w:sz w:val="28"/>
          <w:szCs w:val="28"/>
        </w:rPr>
        <w:t>Информационное сообщение на портал «Я родитель!»</w:t>
      </w:r>
      <w:r w:rsidR="00241376" w:rsidRPr="00663AD9">
        <w:rPr>
          <w:rFonts w:ascii="Times New Roman" w:hAnsi="Times New Roman" w:cs="Times New Roman"/>
          <w:i/>
          <w:sz w:val="28"/>
          <w:szCs w:val="28"/>
        </w:rPr>
        <w:t>, сайт Фонда, сайт АМСГР</w:t>
      </w:r>
      <w:r w:rsidR="00663AD9">
        <w:rPr>
          <w:rFonts w:ascii="Times New Roman" w:hAnsi="Times New Roman" w:cs="Times New Roman"/>
          <w:i/>
          <w:sz w:val="28"/>
          <w:szCs w:val="28"/>
        </w:rPr>
        <w:t>, сайт Саранска</w:t>
      </w:r>
    </w:p>
    <w:p w:rsidR="00432F60" w:rsidRPr="00663AD9" w:rsidRDefault="00663AD9" w:rsidP="00923BCD">
      <w:pPr>
        <w:jc w:val="both"/>
        <w:rPr>
          <w:b/>
          <w:sz w:val="28"/>
          <w:szCs w:val="28"/>
        </w:rPr>
      </w:pPr>
      <w:r w:rsidRPr="00663AD9">
        <w:rPr>
          <w:b/>
          <w:sz w:val="28"/>
          <w:szCs w:val="28"/>
        </w:rPr>
        <w:t xml:space="preserve">Третья </w:t>
      </w:r>
      <w:r w:rsidR="00923BCD" w:rsidRPr="00663AD9">
        <w:rPr>
          <w:b/>
          <w:sz w:val="28"/>
          <w:szCs w:val="28"/>
        </w:rPr>
        <w:t xml:space="preserve">Всероссийская встреча участников конкурсов городов России «Города для детей» состоится в </w:t>
      </w:r>
      <w:r w:rsidRPr="00663AD9">
        <w:rPr>
          <w:b/>
          <w:sz w:val="28"/>
          <w:szCs w:val="28"/>
        </w:rPr>
        <w:t>Саранске</w:t>
      </w:r>
      <w:r w:rsidR="00923BCD" w:rsidRPr="00663AD9">
        <w:rPr>
          <w:b/>
          <w:sz w:val="28"/>
          <w:szCs w:val="28"/>
        </w:rPr>
        <w:t>.</w:t>
      </w:r>
    </w:p>
    <w:p w:rsidR="009B4CB1" w:rsidRPr="00663AD9" w:rsidRDefault="00432F60" w:rsidP="00432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>Уважаемые представители городов-участников конкурс</w:t>
      </w:r>
      <w:r w:rsidR="009B4CB1" w:rsidRPr="00663AD9">
        <w:rPr>
          <w:rFonts w:ascii="Times New Roman" w:hAnsi="Times New Roman" w:cs="Times New Roman"/>
          <w:sz w:val="28"/>
          <w:szCs w:val="28"/>
        </w:rPr>
        <w:t>ов городов России</w:t>
      </w:r>
    </w:p>
    <w:p w:rsidR="00432F60" w:rsidRPr="00663AD9" w:rsidRDefault="009B4CB1" w:rsidP="00432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 xml:space="preserve"> «Города для детей»!</w:t>
      </w:r>
    </w:p>
    <w:p w:rsidR="009B4CB1" w:rsidRPr="00663AD9" w:rsidRDefault="009B4CB1" w:rsidP="00432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F60" w:rsidRPr="00663AD9" w:rsidRDefault="00432F60" w:rsidP="00432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Всероссийской встрече представителей городов-участников конкурсов городов России  «Города для детей», которая состоится </w:t>
      </w:r>
      <w:r w:rsidR="00663AD9" w:rsidRPr="00663AD9">
        <w:rPr>
          <w:rFonts w:ascii="Times New Roman" w:hAnsi="Times New Roman" w:cs="Times New Roman"/>
          <w:sz w:val="28"/>
          <w:szCs w:val="28"/>
        </w:rPr>
        <w:t>3-</w:t>
      </w:r>
      <w:r w:rsidRPr="00663AD9">
        <w:rPr>
          <w:rFonts w:ascii="Times New Roman" w:hAnsi="Times New Roman" w:cs="Times New Roman"/>
          <w:sz w:val="28"/>
          <w:szCs w:val="28"/>
        </w:rPr>
        <w:t>4 июля 201</w:t>
      </w:r>
      <w:r w:rsidR="00663AD9" w:rsidRPr="00663AD9">
        <w:rPr>
          <w:rFonts w:ascii="Times New Roman" w:hAnsi="Times New Roman" w:cs="Times New Roman"/>
          <w:sz w:val="28"/>
          <w:szCs w:val="28"/>
        </w:rPr>
        <w:t>4</w:t>
      </w:r>
      <w:r w:rsidRPr="00663AD9">
        <w:rPr>
          <w:rFonts w:ascii="Times New Roman" w:hAnsi="Times New Roman" w:cs="Times New Roman"/>
          <w:sz w:val="28"/>
          <w:szCs w:val="28"/>
        </w:rPr>
        <w:t xml:space="preserve"> г. в городе </w:t>
      </w:r>
      <w:r w:rsidR="00663AD9" w:rsidRPr="00663AD9">
        <w:rPr>
          <w:rFonts w:ascii="Times New Roman" w:hAnsi="Times New Roman" w:cs="Times New Roman"/>
          <w:sz w:val="28"/>
          <w:szCs w:val="28"/>
        </w:rPr>
        <w:t>Саранске</w:t>
      </w:r>
      <w:r w:rsidRPr="0066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CB1" w:rsidRPr="00663AD9" w:rsidRDefault="009B4CB1" w:rsidP="009B4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>Во встрече примут участие главы и представители городов-участников текущего и ранее проведенных конкурсов, органов исполнительной власти различных уровней и экспертного сообщества.</w:t>
      </w:r>
    </w:p>
    <w:p w:rsidR="00923BCD" w:rsidRPr="00663AD9" w:rsidRDefault="00923BCD" w:rsidP="00923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 xml:space="preserve">В ходе встречи планируется: </w:t>
      </w:r>
    </w:p>
    <w:p w:rsidR="00923BCD" w:rsidRPr="00663AD9" w:rsidRDefault="00923BCD" w:rsidP="00923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>обсуждение роли муниципалитетов в реализации Национальной стратегии действий в интересах детей на 2012-2017 годы</w:t>
      </w:r>
      <w:r w:rsidR="00E11FE7" w:rsidRPr="00663AD9">
        <w:rPr>
          <w:rFonts w:ascii="Times New Roman" w:hAnsi="Times New Roman" w:cs="Times New Roman"/>
          <w:sz w:val="28"/>
          <w:szCs w:val="28"/>
        </w:rPr>
        <w:t xml:space="preserve"> и Указа </w:t>
      </w:r>
      <w:r w:rsidR="00587ED9" w:rsidRPr="00663AD9">
        <w:rPr>
          <w:rFonts w:ascii="Times New Roman" w:hAnsi="Times New Roman" w:cs="Times New Roman"/>
          <w:sz w:val="28"/>
          <w:szCs w:val="28"/>
        </w:rPr>
        <w:t>Президента Российской Федерации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663AD9">
        <w:rPr>
          <w:rFonts w:ascii="Times New Roman" w:hAnsi="Times New Roman" w:cs="Times New Roman"/>
          <w:sz w:val="28"/>
          <w:szCs w:val="28"/>
        </w:rPr>
        <w:t>;</w:t>
      </w:r>
    </w:p>
    <w:p w:rsidR="00923BCD" w:rsidRPr="00663AD9" w:rsidRDefault="00923BCD" w:rsidP="00923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 xml:space="preserve">презентации городского округа </w:t>
      </w:r>
      <w:r w:rsidR="00663AD9" w:rsidRPr="00663AD9">
        <w:rPr>
          <w:rFonts w:ascii="Times New Roman" w:hAnsi="Times New Roman" w:cs="Times New Roman"/>
          <w:sz w:val="28"/>
          <w:szCs w:val="28"/>
        </w:rPr>
        <w:t>Саранск</w:t>
      </w:r>
      <w:r w:rsidRPr="00663AD9">
        <w:rPr>
          <w:rFonts w:ascii="Times New Roman" w:hAnsi="Times New Roman" w:cs="Times New Roman"/>
          <w:sz w:val="28"/>
          <w:szCs w:val="28"/>
        </w:rPr>
        <w:t xml:space="preserve"> и городов-участников встречи по реализации программ, улучшающих качество жизни детей, находящихся в трудной жизненной ситуации;</w:t>
      </w:r>
    </w:p>
    <w:p w:rsidR="00923BCD" w:rsidRPr="00663AD9" w:rsidRDefault="00587ED9" w:rsidP="00923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 xml:space="preserve">дискуссия о </w:t>
      </w:r>
      <w:r w:rsidR="00923BCD" w:rsidRPr="00663AD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9649F7" w:rsidRPr="00663AD9">
        <w:rPr>
          <w:rFonts w:ascii="Times New Roman" w:hAnsi="Times New Roman" w:cs="Times New Roman"/>
          <w:sz w:val="28"/>
          <w:szCs w:val="28"/>
        </w:rPr>
        <w:t xml:space="preserve">в городах </w:t>
      </w:r>
      <w:r w:rsidR="00923BCD" w:rsidRPr="00663AD9">
        <w:rPr>
          <w:rFonts w:ascii="Times New Roman" w:hAnsi="Times New Roman" w:cs="Times New Roman"/>
          <w:sz w:val="28"/>
          <w:szCs w:val="28"/>
        </w:rPr>
        <w:t>среды, благоприятной для воспитания детей;</w:t>
      </w:r>
    </w:p>
    <w:p w:rsidR="001E32BC" w:rsidRPr="00ED1AB8" w:rsidRDefault="00724559" w:rsidP="00ED1AB8">
      <w:pPr>
        <w:spacing w:after="0" w:line="335" w:lineRule="atLeast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3BCD" w:rsidRPr="00663AD9">
        <w:rPr>
          <w:rFonts w:ascii="Times New Roman" w:hAnsi="Times New Roman" w:cs="Times New Roman"/>
          <w:sz w:val="28"/>
          <w:szCs w:val="28"/>
        </w:rPr>
        <w:t>посещение учреждений</w:t>
      </w:r>
      <w:r w:rsidR="0068113A">
        <w:rPr>
          <w:rFonts w:ascii="Times New Roman" w:hAnsi="Times New Roman" w:cs="Times New Roman"/>
          <w:sz w:val="28"/>
          <w:szCs w:val="28"/>
        </w:rPr>
        <w:t xml:space="preserve"> городского округа Саранск</w:t>
      </w:r>
      <w:r w:rsidR="00682603" w:rsidRPr="00ED1AB8">
        <w:rPr>
          <w:rFonts w:ascii="Times New Roman" w:hAnsi="Times New Roman" w:cs="Times New Roman"/>
          <w:sz w:val="28"/>
          <w:szCs w:val="28"/>
        </w:rPr>
        <w:t xml:space="preserve">, </w:t>
      </w:r>
      <w:r w:rsidR="0068113A" w:rsidRPr="00ED1AB8">
        <w:rPr>
          <w:rFonts w:ascii="Times New Roman" w:hAnsi="Times New Roman" w:cs="Times New Roman"/>
          <w:sz w:val="28"/>
          <w:szCs w:val="28"/>
        </w:rPr>
        <w:t>(</w:t>
      </w:r>
      <w:r w:rsidR="00EB40E7" w:rsidRPr="00ED1AB8">
        <w:rPr>
          <w:rFonts w:ascii="Times New Roman" w:hAnsi="Times New Roman" w:cs="Times New Roman"/>
          <w:sz w:val="28"/>
          <w:szCs w:val="28"/>
        </w:rPr>
        <w:t>«Школа</w:t>
      </w:r>
      <w:r w:rsidR="0068113A" w:rsidRPr="00ED1AB8">
        <w:rPr>
          <w:rFonts w:ascii="Times New Roman" w:eastAsia="Calibri" w:hAnsi="Times New Roman" w:cs="Times New Roman"/>
          <w:sz w:val="28"/>
          <w:szCs w:val="28"/>
        </w:rPr>
        <w:t xml:space="preserve"> эффективного </w:t>
      </w:r>
      <w:proofErr w:type="spellStart"/>
      <w:r w:rsidR="0068113A" w:rsidRPr="00ED1AB8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="0068113A" w:rsidRPr="00ED1AB8">
        <w:rPr>
          <w:rFonts w:ascii="Times New Roman" w:eastAsia="Calibri" w:hAnsi="Times New Roman" w:cs="Times New Roman"/>
          <w:sz w:val="28"/>
          <w:szCs w:val="28"/>
        </w:rPr>
        <w:t xml:space="preserve"> для беременных женщин</w:t>
      </w:r>
      <w:r w:rsidR="0068113A" w:rsidRPr="00ED1AB8">
        <w:rPr>
          <w:rFonts w:ascii="Times New Roman" w:hAnsi="Times New Roman" w:cs="Times New Roman"/>
          <w:sz w:val="28"/>
          <w:szCs w:val="28"/>
        </w:rPr>
        <w:t xml:space="preserve"> при </w:t>
      </w:r>
      <w:r w:rsidR="0068113A" w:rsidRPr="00ED1AB8">
        <w:rPr>
          <w:rFonts w:ascii="Times New Roman" w:eastAsia="Calibri" w:hAnsi="Times New Roman" w:cs="Times New Roman"/>
          <w:sz w:val="28"/>
          <w:szCs w:val="28"/>
        </w:rPr>
        <w:t>ГБУЗ РМ «Республиканский перинатальный центр»</w:t>
      </w:r>
      <w:r w:rsidR="0068113A" w:rsidRPr="00ED1AB8">
        <w:rPr>
          <w:rFonts w:ascii="Times New Roman" w:hAnsi="Times New Roman" w:cs="Times New Roman"/>
          <w:sz w:val="28"/>
          <w:szCs w:val="28"/>
        </w:rPr>
        <w:t xml:space="preserve">, </w:t>
      </w:r>
      <w:r w:rsidR="00EB40E7" w:rsidRPr="00ED1AB8">
        <w:rPr>
          <w:rFonts w:ascii="Times New Roman" w:eastAsia="Times New Roman" w:hAnsi="Times New Roman" w:cs="Times New Roman"/>
          <w:spacing w:val="-17"/>
          <w:kern w:val="36"/>
          <w:sz w:val="28"/>
          <w:szCs w:val="28"/>
          <w:lang w:eastAsia="ru-RU"/>
        </w:rPr>
        <w:t xml:space="preserve">ГКУСО РМ </w:t>
      </w:r>
      <w:r w:rsidR="00EB40E7" w:rsidRPr="00ED1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«Социально-реабилитационный центр для несовершеннолетних </w:t>
      </w:r>
      <w:r w:rsidR="00C27A8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B40E7" w:rsidRPr="00ED1AB8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Надежда»,</w:t>
      </w:r>
      <w:r w:rsidR="00EB40E7" w:rsidRPr="00ED1AB8">
        <w:rPr>
          <w:rStyle w:val="apple-converted-space"/>
          <w:rFonts w:ascii="Arial" w:hAnsi="Arial" w:cs="Arial"/>
          <w:color w:val="6E6E6E"/>
          <w:sz w:val="28"/>
          <w:szCs w:val="28"/>
          <w:shd w:val="clear" w:color="auto" w:fill="FFFFFF"/>
        </w:rPr>
        <w:t> </w:t>
      </w:r>
      <w:r w:rsidR="00EB40E7" w:rsidRPr="00ED1AB8">
        <w:rPr>
          <w:rFonts w:ascii="Times New Roman" w:hAnsi="Times New Roman"/>
          <w:sz w:val="28"/>
          <w:szCs w:val="28"/>
        </w:rPr>
        <w:t>Ресурсные</w:t>
      </w:r>
      <w:r w:rsidR="00823BF4" w:rsidRPr="00ED1AB8">
        <w:rPr>
          <w:rFonts w:ascii="Times New Roman" w:hAnsi="Times New Roman"/>
          <w:sz w:val="28"/>
          <w:szCs w:val="28"/>
        </w:rPr>
        <w:t xml:space="preserve"> центры по работе с детьми с ограниченными возможностями здоровья</w:t>
      </w:r>
      <w:r w:rsidRPr="00ED1AB8">
        <w:rPr>
          <w:rFonts w:ascii="Times New Roman" w:hAnsi="Times New Roman"/>
          <w:sz w:val="28"/>
          <w:szCs w:val="28"/>
        </w:rPr>
        <w:t xml:space="preserve">, Центр продленного дня </w:t>
      </w:r>
      <w:r w:rsidR="0068113A" w:rsidRPr="00ED1AB8">
        <w:rPr>
          <w:rFonts w:ascii="Times New Roman" w:hAnsi="Times New Roman"/>
          <w:sz w:val="28"/>
          <w:szCs w:val="28"/>
        </w:rPr>
        <w:t>при</w:t>
      </w:r>
      <w:r w:rsidRPr="00ED1AB8">
        <w:rPr>
          <w:rFonts w:ascii="Times New Roman" w:hAnsi="Times New Roman"/>
          <w:sz w:val="28"/>
          <w:szCs w:val="28"/>
        </w:rPr>
        <w:t xml:space="preserve"> ФГБОУ ВПО «Мордовский государственный педагогический институт имени</w:t>
      </w:r>
      <w:r w:rsidR="00C27A8F">
        <w:rPr>
          <w:rFonts w:ascii="Times New Roman" w:hAnsi="Times New Roman"/>
          <w:sz w:val="28"/>
          <w:szCs w:val="28"/>
        </w:rPr>
        <w:t xml:space="preserve">  </w:t>
      </w:r>
      <w:r w:rsidRPr="00ED1AB8">
        <w:rPr>
          <w:rFonts w:ascii="Times New Roman" w:hAnsi="Times New Roman"/>
          <w:sz w:val="28"/>
          <w:szCs w:val="28"/>
        </w:rPr>
        <w:t>М</w:t>
      </w:r>
      <w:r w:rsidR="00C27A8F">
        <w:rPr>
          <w:rFonts w:ascii="Times New Roman" w:hAnsi="Times New Roman"/>
          <w:sz w:val="28"/>
          <w:szCs w:val="28"/>
        </w:rPr>
        <w:t>.Е. </w:t>
      </w:r>
      <w:proofErr w:type="spellStart"/>
      <w:r w:rsidRPr="00ED1AB8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ED1AB8">
        <w:rPr>
          <w:rFonts w:ascii="Times New Roman" w:hAnsi="Times New Roman"/>
          <w:sz w:val="28"/>
          <w:szCs w:val="28"/>
        </w:rPr>
        <w:t>»</w:t>
      </w:r>
      <w:r w:rsidR="001E32BC" w:rsidRPr="00ED1AB8">
        <w:rPr>
          <w:rFonts w:ascii="Times New Roman" w:hAnsi="Times New Roman" w:cs="Times New Roman"/>
          <w:sz w:val="28"/>
          <w:szCs w:val="28"/>
        </w:rPr>
        <w:t>).</w:t>
      </w:r>
    </w:p>
    <w:p w:rsidR="009B4CB1" w:rsidRPr="00663AD9" w:rsidRDefault="009B4CB1" w:rsidP="0025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 xml:space="preserve">Организаторами встречи являются Фонд поддержки детей, находящихся в трудной жизненной ситуации, и  администрация городского округа </w:t>
      </w:r>
      <w:r w:rsidR="00663AD9" w:rsidRPr="00663AD9">
        <w:rPr>
          <w:rFonts w:ascii="Times New Roman" w:hAnsi="Times New Roman" w:cs="Times New Roman"/>
          <w:sz w:val="28"/>
          <w:szCs w:val="28"/>
        </w:rPr>
        <w:t>Саранск</w:t>
      </w:r>
      <w:r w:rsidRPr="00663AD9">
        <w:rPr>
          <w:rFonts w:ascii="Times New Roman" w:hAnsi="Times New Roman" w:cs="Times New Roman"/>
          <w:sz w:val="28"/>
          <w:szCs w:val="28"/>
        </w:rPr>
        <w:t>.</w:t>
      </w:r>
    </w:p>
    <w:p w:rsidR="00241376" w:rsidRPr="00663AD9" w:rsidRDefault="00241376" w:rsidP="0025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>Оплата проезда и проживания участников осуществляется командирующей стороной.</w:t>
      </w:r>
    </w:p>
    <w:p w:rsidR="00DC073E" w:rsidRPr="00663AD9" w:rsidRDefault="00940777" w:rsidP="0025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D9">
        <w:rPr>
          <w:rFonts w:ascii="Times New Roman" w:hAnsi="Times New Roman" w:cs="Times New Roman"/>
          <w:sz w:val="28"/>
          <w:szCs w:val="28"/>
        </w:rPr>
        <w:t>Дополнительная информация по телефонам (495) 606-75-18 Кулакова Наталья Владимировна</w:t>
      </w: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14592"/>
      </w:tblGrid>
      <w:tr w:rsidR="00DC073E" w:rsidRPr="00DC073E" w:rsidTr="00DC073E">
        <w:trPr>
          <w:trHeight w:val="509"/>
        </w:trPr>
        <w:tc>
          <w:tcPr>
            <w:tcW w:w="14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73E" w:rsidRPr="00663AD9" w:rsidRDefault="00DC073E" w:rsidP="0066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Информация по размещению в гостиницах города  </w:t>
            </w:r>
            <w:r w:rsidR="00663AD9" w:rsidRPr="00663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Саранска</w:t>
            </w:r>
          </w:p>
          <w:p w:rsidR="00663AD9" w:rsidRDefault="00663AD9" w:rsidP="0066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-11"/>
              <w:tblW w:w="14356" w:type="dxa"/>
              <w:tblLook w:val="04A0" w:firstRow="1" w:lastRow="0" w:firstColumn="1" w:lastColumn="0" w:noHBand="0" w:noVBand="1"/>
            </w:tblPr>
            <w:tblGrid>
              <w:gridCol w:w="498"/>
              <w:gridCol w:w="2034"/>
              <w:gridCol w:w="2878"/>
              <w:gridCol w:w="2240"/>
              <w:gridCol w:w="2170"/>
              <w:gridCol w:w="2619"/>
              <w:gridCol w:w="1917"/>
            </w:tblGrid>
            <w:tr w:rsidR="00663AD9" w:rsidRPr="00663AD9" w:rsidTr="008D66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" w:type="dxa"/>
                  <w:hideMark/>
                </w:tcPr>
                <w:p w:rsidR="00663AD9" w:rsidRPr="00663AD9" w:rsidRDefault="00663AD9" w:rsidP="00663AD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34" w:type="dxa"/>
                  <w:hideMark/>
                </w:tcPr>
                <w:p w:rsidR="00663AD9" w:rsidRPr="00663AD9" w:rsidRDefault="00663AD9" w:rsidP="00663A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Гостиница</w:t>
                  </w:r>
                </w:p>
              </w:tc>
              <w:tc>
                <w:tcPr>
                  <w:tcW w:w="2878" w:type="dxa"/>
                  <w:hideMark/>
                </w:tcPr>
                <w:p w:rsidR="00663AD9" w:rsidRPr="00663AD9" w:rsidRDefault="00663AD9" w:rsidP="00663A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Адрес </w:t>
                  </w:r>
                  <w:proofErr w:type="gramStart"/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 Саранск)</w:t>
                  </w:r>
                </w:p>
              </w:tc>
              <w:tc>
                <w:tcPr>
                  <w:tcW w:w="2240" w:type="dxa"/>
                  <w:hideMark/>
                </w:tcPr>
                <w:p w:rsidR="00663AD9" w:rsidRPr="00663AD9" w:rsidRDefault="00663AD9" w:rsidP="00663A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Контактные   телефоны </w:t>
                  </w:r>
                </w:p>
              </w:tc>
              <w:tc>
                <w:tcPr>
                  <w:tcW w:w="2170" w:type="dxa"/>
                  <w:hideMark/>
                </w:tcPr>
                <w:p w:rsidR="00663AD9" w:rsidRPr="00663AD9" w:rsidRDefault="00663AD9" w:rsidP="00663A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Цена за номер    одноместного размещения   </w:t>
                  </w:r>
                </w:p>
              </w:tc>
              <w:tc>
                <w:tcPr>
                  <w:tcW w:w="2619" w:type="dxa"/>
                  <w:hideMark/>
                </w:tcPr>
                <w:p w:rsidR="00663AD9" w:rsidRPr="00663AD9" w:rsidRDefault="00663AD9" w:rsidP="00663A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Цена за номер двухместного размещения</w:t>
                  </w:r>
                </w:p>
              </w:tc>
              <w:tc>
                <w:tcPr>
                  <w:tcW w:w="1917" w:type="dxa"/>
                  <w:hideMark/>
                </w:tcPr>
                <w:p w:rsidR="00663AD9" w:rsidRPr="00663AD9" w:rsidRDefault="00663AD9" w:rsidP="00663A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663AD9" w:rsidRPr="00663AD9" w:rsidTr="008D66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" w:type="dxa"/>
                  <w:hideMark/>
                </w:tcPr>
                <w:p w:rsidR="00663AD9" w:rsidRPr="00663AD9" w:rsidRDefault="00663AD9" w:rsidP="00663AD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4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Гостиница </w:t>
                  </w:r>
                </w:p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«Олимпия»</w:t>
                  </w:r>
                </w:p>
              </w:tc>
              <w:tc>
                <w:tcPr>
                  <w:tcW w:w="2878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 Титова , 23</w:t>
                  </w:r>
                  <w:proofErr w:type="gramStart"/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240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 224-49-24</w:t>
                  </w:r>
                </w:p>
              </w:tc>
              <w:tc>
                <w:tcPr>
                  <w:tcW w:w="2170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3800 -  4000</w:t>
                  </w:r>
                </w:p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4800  - 5000</w:t>
                  </w:r>
                </w:p>
              </w:tc>
              <w:tc>
                <w:tcPr>
                  <w:tcW w:w="2619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4600</w:t>
                  </w:r>
                </w:p>
              </w:tc>
              <w:tc>
                <w:tcPr>
                  <w:tcW w:w="1917" w:type="dxa"/>
                  <w:vMerge w:val="restart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Бронирование номеров бесплатно, в стоимость номера включен завтрак</w:t>
                  </w:r>
                </w:p>
              </w:tc>
            </w:tr>
            <w:tr w:rsidR="00663AD9" w:rsidRPr="00663AD9" w:rsidTr="008D667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" w:type="dxa"/>
                  <w:hideMark/>
                </w:tcPr>
                <w:p w:rsidR="00663AD9" w:rsidRPr="00663AD9" w:rsidRDefault="00663AD9" w:rsidP="00663AD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34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Гостиница  </w:t>
                  </w:r>
                </w:p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«Адмирал»</w:t>
                  </w:r>
                </w:p>
              </w:tc>
              <w:tc>
                <w:tcPr>
                  <w:tcW w:w="2878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Ул. Республиканская ,103 </w:t>
                  </w:r>
                </w:p>
              </w:tc>
              <w:tc>
                <w:tcPr>
                  <w:tcW w:w="2240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8(834)237-20-02</w:t>
                  </w:r>
                </w:p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 231-41-65</w:t>
                  </w:r>
                </w:p>
              </w:tc>
              <w:tc>
                <w:tcPr>
                  <w:tcW w:w="2170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4850  -5600</w:t>
                  </w:r>
                </w:p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6100 - 6400</w:t>
                  </w:r>
                </w:p>
              </w:tc>
              <w:tc>
                <w:tcPr>
                  <w:tcW w:w="2619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5350  6100</w:t>
                  </w:r>
                </w:p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6900</w:t>
                  </w:r>
                </w:p>
              </w:tc>
              <w:tc>
                <w:tcPr>
                  <w:tcW w:w="1917" w:type="dxa"/>
                  <w:vMerge/>
                  <w:vAlign w:val="center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3AD9" w:rsidRPr="00663AD9" w:rsidTr="008D66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" w:type="dxa"/>
                  <w:hideMark/>
                </w:tcPr>
                <w:p w:rsidR="00663AD9" w:rsidRPr="00663AD9" w:rsidRDefault="00663AD9" w:rsidP="00663AD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34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Гостиница </w:t>
                  </w:r>
                </w:p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«Сура»</w:t>
                  </w:r>
                </w:p>
              </w:tc>
              <w:tc>
                <w:tcPr>
                  <w:tcW w:w="2878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Ул. Полежаева, 49</w:t>
                  </w:r>
                </w:p>
              </w:tc>
              <w:tc>
                <w:tcPr>
                  <w:tcW w:w="2240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8(834)247-04-92</w:t>
                  </w:r>
                </w:p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8(834)224-15-77</w:t>
                  </w:r>
                </w:p>
              </w:tc>
              <w:tc>
                <w:tcPr>
                  <w:tcW w:w="2170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2500 - 3000</w:t>
                  </w:r>
                </w:p>
              </w:tc>
              <w:tc>
                <w:tcPr>
                  <w:tcW w:w="2619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3200  3500</w:t>
                  </w:r>
                </w:p>
              </w:tc>
              <w:tc>
                <w:tcPr>
                  <w:tcW w:w="1917" w:type="dxa"/>
                  <w:vMerge/>
                  <w:vAlign w:val="center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3AD9" w:rsidRPr="00663AD9" w:rsidTr="008D667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" w:type="dxa"/>
                  <w:hideMark/>
                </w:tcPr>
                <w:p w:rsidR="00663AD9" w:rsidRPr="00663AD9" w:rsidRDefault="00663AD9" w:rsidP="00663AD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34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Гостиница «Саранск»</w:t>
                  </w:r>
                </w:p>
              </w:tc>
              <w:tc>
                <w:tcPr>
                  <w:tcW w:w="2878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Ул. Коммунистическая, 35 </w:t>
                  </w:r>
                </w:p>
              </w:tc>
              <w:tc>
                <w:tcPr>
                  <w:tcW w:w="2240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8(834)247-88-82</w:t>
                  </w:r>
                </w:p>
              </w:tc>
              <w:tc>
                <w:tcPr>
                  <w:tcW w:w="2170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1500 - 2300</w:t>
                  </w:r>
                </w:p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3000 - 3400</w:t>
                  </w:r>
                </w:p>
              </w:tc>
              <w:tc>
                <w:tcPr>
                  <w:tcW w:w="2619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4500  5500</w:t>
                  </w:r>
                </w:p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8050  8600</w:t>
                  </w:r>
                </w:p>
              </w:tc>
              <w:tc>
                <w:tcPr>
                  <w:tcW w:w="1917" w:type="dxa"/>
                  <w:vMerge/>
                  <w:vAlign w:val="center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3AD9" w:rsidRPr="00663AD9" w:rsidTr="008D66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" w:type="dxa"/>
                  <w:hideMark/>
                </w:tcPr>
                <w:p w:rsidR="00663AD9" w:rsidRPr="00663AD9" w:rsidRDefault="00663AD9" w:rsidP="00663AD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34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Отель «Меридиан «</w:t>
                  </w:r>
                </w:p>
              </w:tc>
              <w:tc>
                <w:tcPr>
                  <w:tcW w:w="2878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 Б. Хмельницкого , 34 А</w:t>
                  </w:r>
                </w:p>
              </w:tc>
              <w:tc>
                <w:tcPr>
                  <w:tcW w:w="2240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 233-30-09</w:t>
                  </w:r>
                </w:p>
              </w:tc>
              <w:tc>
                <w:tcPr>
                  <w:tcW w:w="2170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4800 - 10800</w:t>
                  </w:r>
                </w:p>
              </w:tc>
              <w:tc>
                <w:tcPr>
                  <w:tcW w:w="2619" w:type="dxa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7600</w:t>
                  </w:r>
                </w:p>
              </w:tc>
              <w:tc>
                <w:tcPr>
                  <w:tcW w:w="1917" w:type="dxa"/>
                  <w:vMerge/>
                  <w:vAlign w:val="center"/>
                  <w:hideMark/>
                </w:tcPr>
                <w:p w:rsidR="00663AD9" w:rsidRPr="00663AD9" w:rsidRDefault="00663AD9" w:rsidP="00663A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3AD9" w:rsidRPr="00663AD9" w:rsidTr="008D667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8" w:type="dxa"/>
                  <w:hideMark/>
                </w:tcPr>
                <w:p w:rsidR="00663AD9" w:rsidRPr="00663AD9" w:rsidRDefault="00663AD9" w:rsidP="00663AD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34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Ресторанно</w:t>
                  </w:r>
                  <w:proofErr w:type="spellEnd"/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-гостиничный комплекс «</w:t>
                  </w: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ParkHotel</w:t>
                  </w: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878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 Красная, 4</w:t>
                  </w:r>
                </w:p>
              </w:tc>
              <w:tc>
                <w:tcPr>
                  <w:tcW w:w="2240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 223-29-19</w:t>
                  </w:r>
                </w:p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8(834)247-00-39</w:t>
                  </w:r>
                </w:p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8(834)247-19-77</w:t>
                  </w:r>
                </w:p>
              </w:tc>
              <w:tc>
                <w:tcPr>
                  <w:tcW w:w="2170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3000-  3800</w:t>
                  </w:r>
                </w:p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2619" w:type="dxa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3A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6500</w:t>
                  </w:r>
                </w:p>
              </w:tc>
              <w:tc>
                <w:tcPr>
                  <w:tcW w:w="1917" w:type="dxa"/>
                  <w:vMerge/>
                  <w:vAlign w:val="center"/>
                  <w:hideMark/>
                </w:tcPr>
                <w:p w:rsidR="00663AD9" w:rsidRPr="00663AD9" w:rsidRDefault="00663AD9" w:rsidP="00663AD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3AD9" w:rsidRPr="00DC073E" w:rsidRDefault="00663AD9" w:rsidP="0066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73E" w:rsidRPr="00DC073E" w:rsidTr="00DC073E">
        <w:trPr>
          <w:trHeight w:val="645"/>
        </w:trPr>
        <w:tc>
          <w:tcPr>
            <w:tcW w:w="14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73E" w:rsidRPr="00DC073E" w:rsidRDefault="00DC073E" w:rsidP="00DC0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63AD9" w:rsidRDefault="00663AD9" w:rsidP="00432F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BCD" w:rsidRPr="00DB43F0" w:rsidRDefault="00923BCD" w:rsidP="00432F60">
      <w:pPr>
        <w:ind w:firstLine="708"/>
        <w:jc w:val="both"/>
        <w:rPr>
          <w:rFonts w:ascii="Arial" w:hAnsi="Arial" w:cs="Arial"/>
          <w:b/>
          <w:color w:val="474849"/>
          <w:sz w:val="24"/>
          <w:szCs w:val="24"/>
        </w:rPr>
      </w:pPr>
      <w:r w:rsidRPr="00DB43F0">
        <w:rPr>
          <w:rFonts w:ascii="Times New Roman" w:hAnsi="Times New Roman" w:cs="Times New Roman"/>
          <w:b/>
          <w:sz w:val="24"/>
          <w:szCs w:val="24"/>
        </w:rPr>
        <w:t xml:space="preserve">Для участия во Всероссийской встрече представителей городов-участников конкурсов городов России «Города для детей» необходимо направить заявку по прилагаемой форме на </w:t>
      </w:r>
      <w:proofErr w:type="spellStart"/>
      <w:r w:rsidRPr="00DB43F0">
        <w:rPr>
          <w:rFonts w:ascii="Times New Roman" w:hAnsi="Times New Roman" w:cs="Times New Roman"/>
          <w:b/>
          <w:sz w:val="24"/>
          <w:szCs w:val="24"/>
        </w:rPr>
        <w:t>e-mail:</w:t>
      </w:r>
      <w:hyperlink r:id="rId5" w:history="1">
        <w:r w:rsidRPr="00DB43F0">
          <w:rPr>
            <w:rStyle w:val="a3"/>
            <w:rFonts w:ascii="Arial" w:hAnsi="Arial" w:cs="Arial"/>
            <w:b/>
          </w:rPr>
          <w:t>nvkulakova@fond-detyam.ru</w:t>
        </w:r>
        <w:proofErr w:type="spellEnd"/>
      </w:hyperlink>
      <w:r w:rsidR="00940777">
        <w:rPr>
          <w:rStyle w:val="a3"/>
          <w:rFonts w:ascii="Arial" w:hAnsi="Arial" w:cs="Arial"/>
          <w:b/>
        </w:rPr>
        <w:t>;</w:t>
      </w:r>
    </w:p>
    <w:p w:rsidR="00DB43F0" w:rsidRPr="00DB43F0" w:rsidRDefault="00DB43F0" w:rsidP="00DB43F0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</w:pPr>
      <w:r w:rsidRPr="00DB43F0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  <w:t>Заявка на участие во встрече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1985"/>
        <w:gridCol w:w="2410"/>
        <w:gridCol w:w="1559"/>
        <w:gridCol w:w="1559"/>
        <w:gridCol w:w="1701"/>
      </w:tblGrid>
      <w:tr w:rsidR="00DC073E" w:rsidRPr="00DB43F0" w:rsidTr="00663AD9">
        <w:trPr>
          <w:trHeight w:val="223"/>
        </w:trPr>
        <w:tc>
          <w:tcPr>
            <w:tcW w:w="1668" w:type="dxa"/>
            <w:vMerge w:val="restart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6" w:type="dxa"/>
            <w:vMerge w:val="restart"/>
          </w:tcPr>
          <w:p w:rsidR="00DC073E" w:rsidRPr="00DB43F0" w:rsidRDefault="00DC073E" w:rsidP="00DC073E">
            <w:pPr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/>
              </w:rPr>
              <w:t>Фамилия, имя, отчество</w:t>
            </w:r>
          </w:p>
          <w:p w:rsidR="00DC073E" w:rsidRPr="00DB43F0" w:rsidRDefault="00DC073E" w:rsidP="00DC073E">
            <w:pPr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>представителя</w:t>
            </w:r>
          </w:p>
        </w:tc>
        <w:tc>
          <w:tcPr>
            <w:tcW w:w="1417" w:type="dxa"/>
            <w:vMerge w:val="restart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 xml:space="preserve">Телефон рабочий </w:t>
            </w:r>
          </w:p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>(с кодом)</w:t>
            </w:r>
          </w:p>
        </w:tc>
        <w:tc>
          <w:tcPr>
            <w:tcW w:w="2410" w:type="dxa"/>
            <w:vMerge w:val="restart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>Телефон мобильный</w:t>
            </w:r>
          </w:p>
        </w:tc>
        <w:tc>
          <w:tcPr>
            <w:tcW w:w="4819" w:type="dxa"/>
            <w:gridSpan w:val="3"/>
          </w:tcPr>
          <w:p w:rsidR="00DC073E" w:rsidRPr="00DB43F0" w:rsidRDefault="00DC073E" w:rsidP="00DC073E">
            <w:pPr>
              <w:jc w:val="center"/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>Информация о размещении</w:t>
            </w:r>
          </w:p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3E" w:rsidRPr="00DB43F0" w:rsidTr="00663AD9">
        <w:trPr>
          <w:trHeight w:val="329"/>
        </w:trPr>
        <w:tc>
          <w:tcPr>
            <w:tcW w:w="1668" w:type="dxa"/>
            <w:vMerge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1559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>Тип размещения</w:t>
            </w:r>
          </w:p>
        </w:tc>
        <w:tc>
          <w:tcPr>
            <w:tcW w:w="1701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  <w:r w:rsidRPr="00DB43F0">
              <w:rPr>
                <w:rFonts w:ascii="Times New Roman" w:hAnsi="Times New Roman" w:cs="Times New Roman"/>
              </w:rPr>
              <w:t>Срок пребывания в гостинице</w:t>
            </w:r>
          </w:p>
        </w:tc>
      </w:tr>
      <w:tr w:rsidR="00DC073E" w:rsidRPr="00DB43F0" w:rsidTr="00663AD9">
        <w:tc>
          <w:tcPr>
            <w:tcW w:w="1668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073E" w:rsidRPr="00DB43F0" w:rsidRDefault="00DC073E" w:rsidP="00432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3BCD" w:rsidRPr="00DB43F0" w:rsidRDefault="00923BCD" w:rsidP="00957424">
      <w:pPr>
        <w:jc w:val="both"/>
        <w:rPr>
          <w:rFonts w:ascii="Times New Roman" w:hAnsi="Times New Roman" w:cs="Times New Roman"/>
        </w:rPr>
      </w:pPr>
    </w:p>
    <w:sectPr w:rsidR="00923BCD" w:rsidRPr="00DB43F0" w:rsidSect="00663AD9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0"/>
    <w:rsid w:val="00096F1E"/>
    <w:rsid w:val="00190FA3"/>
    <w:rsid w:val="001B05C8"/>
    <w:rsid w:val="001D2DD3"/>
    <w:rsid w:val="001E2426"/>
    <w:rsid w:val="001E32BC"/>
    <w:rsid w:val="00241376"/>
    <w:rsid w:val="00244B24"/>
    <w:rsid w:val="00257BB6"/>
    <w:rsid w:val="00264EEC"/>
    <w:rsid w:val="00431265"/>
    <w:rsid w:val="00432F60"/>
    <w:rsid w:val="004A17CF"/>
    <w:rsid w:val="00542D2B"/>
    <w:rsid w:val="00574495"/>
    <w:rsid w:val="00587ED9"/>
    <w:rsid w:val="00663AD9"/>
    <w:rsid w:val="0068113A"/>
    <w:rsid w:val="00682603"/>
    <w:rsid w:val="00724559"/>
    <w:rsid w:val="00823BF4"/>
    <w:rsid w:val="008B28F7"/>
    <w:rsid w:val="008B5212"/>
    <w:rsid w:val="008D667D"/>
    <w:rsid w:val="00923BCD"/>
    <w:rsid w:val="00940777"/>
    <w:rsid w:val="00957424"/>
    <w:rsid w:val="009649F7"/>
    <w:rsid w:val="009B4CB1"/>
    <w:rsid w:val="009F06FA"/>
    <w:rsid w:val="00C27A8F"/>
    <w:rsid w:val="00DB43F0"/>
    <w:rsid w:val="00DC073E"/>
    <w:rsid w:val="00E11FE7"/>
    <w:rsid w:val="00E8587C"/>
    <w:rsid w:val="00EB40E7"/>
    <w:rsid w:val="00ED1AB8"/>
    <w:rsid w:val="00FD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7C"/>
  </w:style>
  <w:style w:type="paragraph" w:styleId="1">
    <w:name w:val="heading 1"/>
    <w:basedOn w:val="a"/>
    <w:link w:val="10"/>
    <w:uiPriority w:val="9"/>
    <w:qFormat/>
    <w:rsid w:val="00EB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BCD"/>
    <w:rPr>
      <w:color w:val="4B8200"/>
      <w:u w:val="single"/>
    </w:rPr>
  </w:style>
  <w:style w:type="table" w:styleId="a4">
    <w:name w:val="Table Grid"/>
    <w:basedOn w:val="a1"/>
    <w:uiPriority w:val="59"/>
    <w:rsid w:val="0025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663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68113A"/>
  </w:style>
  <w:style w:type="character" w:customStyle="1" w:styleId="10">
    <w:name w:val="Заголовок 1 Знак"/>
    <w:basedOn w:val="a0"/>
    <w:link w:val="1"/>
    <w:uiPriority w:val="9"/>
    <w:rsid w:val="00EB4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7C"/>
  </w:style>
  <w:style w:type="paragraph" w:styleId="1">
    <w:name w:val="heading 1"/>
    <w:basedOn w:val="a"/>
    <w:link w:val="10"/>
    <w:uiPriority w:val="9"/>
    <w:qFormat/>
    <w:rsid w:val="00EB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BCD"/>
    <w:rPr>
      <w:color w:val="4B8200"/>
      <w:u w:val="single"/>
    </w:rPr>
  </w:style>
  <w:style w:type="table" w:styleId="a4">
    <w:name w:val="Table Grid"/>
    <w:basedOn w:val="a1"/>
    <w:uiPriority w:val="59"/>
    <w:rsid w:val="0025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663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68113A"/>
  </w:style>
  <w:style w:type="character" w:customStyle="1" w:styleId="10">
    <w:name w:val="Заголовок 1 Знак"/>
    <w:basedOn w:val="a0"/>
    <w:link w:val="1"/>
    <w:uiPriority w:val="9"/>
    <w:rsid w:val="00EB4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kulakova@fond-dety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Дмитрук Ирина Николаевна</cp:lastModifiedBy>
  <cp:revision>2</cp:revision>
  <cp:lastPrinted>2014-05-20T11:51:00Z</cp:lastPrinted>
  <dcterms:created xsi:type="dcterms:W3CDTF">2014-05-22T08:14:00Z</dcterms:created>
  <dcterms:modified xsi:type="dcterms:W3CDTF">2014-05-22T08:14:00Z</dcterms:modified>
</cp:coreProperties>
</file>